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工程运维中心江苏省中医院连云港医院项目临时用电工程采购变压器项目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highlight w:val="none"/>
          <w:u w:val="single"/>
          <w:lang w:eastAsia="zh-CN"/>
        </w:rPr>
        <w:t>工程运维中心江苏省中医院连云港医院项目临时用电工程采购变压器项目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公开询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项目内容及要求：具体要求和相关参数见表。</w:t>
      </w:r>
    </w:p>
    <w:tbl>
      <w:tblPr>
        <w:tblStyle w:val="5"/>
        <w:tblW w:w="10000"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302"/>
        <w:gridCol w:w="2816"/>
        <w:gridCol w:w="895"/>
        <w:gridCol w:w="987"/>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23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物资名称</w:t>
            </w:r>
          </w:p>
        </w:tc>
        <w:tc>
          <w:tcPr>
            <w:tcW w:w="28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规格型号</w:t>
            </w:r>
          </w:p>
        </w:tc>
        <w:tc>
          <w:tcPr>
            <w:tcW w:w="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单位</w:t>
            </w:r>
          </w:p>
        </w:tc>
        <w:tc>
          <w:tcPr>
            <w:tcW w:w="9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22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30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10KV油浸式变压器</w:t>
            </w:r>
          </w:p>
        </w:tc>
        <w:tc>
          <w:tcPr>
            <w:tcW w:w="28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S13-M-10/0.4-100KVA</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2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报价须包含材料装卸费用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230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10KV油浸式变压器</w:t>
            </w:r>
          </w:p>
        </w:tc>
        <w:tc>
          <w:tcPr>
            <w:tcW w:w="28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S13-M-10/0.4-630KVA</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2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highlight w:val="yellow"/>
          <w:lang w:val="en-US" w:eastAsia="zh-CN"/>
        </w:rPr>
        <w:t>装卸</w:t>
      </w:r>
      <w:r>
        <w:rPr>
          <w:rFonts w:hint="eastAsia" w:ascii="宋体" w:hAnsi="宋体" w:cs="宋体"/>
          <w:sz w:val="24"/>
        </w:rPr>
        <w:t>及保险费用、增值税（13%）及其他相关税费等费用（如果国家政策有变动，依据国家最新政策变动）。</w:t>
      </w:r>
    </w:p>
    <w:p>
      <w:pPr>
        <w:numPr>
          <w:ilvl w:val="0"/>
          <w:numId w:val="2"/>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val="en-US" w:eastAsia="zh-CN"/>
        </w:rPr>
        <w:t>收到中标通知书15日内</w:t>
      </w:r>
      <w:r>
        <w:rPr>
          <w:rFonts w:hint="eastAsia" w:ascii="宋体" w:hAnsi="宋体" w:cs="宋体"/>
          <w:sz w:val="24"/>
          <w:highlight w:val="yellow"/>
        </w:rPr>
        <w:t>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2024</w:t>
      </w:r>
      <w:r>
        <w:rPr>
          <w:rFonts w:hint="eastAsia" w:ascii="宋体" w:hAnsi="宋体" w:cs="宋体"/>
          <w:sz w:val="24"/>
          <w:highlight w:val="yellow"/>
        </w:rPr>
        <w:t>年</w:t>
      </w:r>
      <w:r>
        <w:rPr>
          <w:rFonts w:hint="eastAsia" w:ascii="宋体" w:hAnsi="宋体" w:cs="宋体"/>
          <w:sz w:val="24"/>
          <w:highlight w:val="yellow"/>
          <w:lang w:val="en-US" w:eastAsia="zh-CN"/>
        </w:rPr>
        <w:t>03</w:t>
      </w:r>
      <w:r>
        <w:rPr>
          <w:rFonts w:hint="eastAsia" w:ascii="宋体" w:hAnsi="宋体" w:cs="宋体"/>
          <w:sz w:val="24"/>
          <w:highlight w:val="yellow"/>
        </w:rPr>
        <w:t>月</w:t>
      </w:r>
      <w:r>
        <w:rPr>
          <w:rFonts w:hint="eastAsia" w:ascii="宋体" w:hAnsi="宋体" w:cs="宋体"/>
          <w:sz w:val="24"/>
          <w:highlight w:val="yellow"/>
          <w:lang w:val="en-US" w:eastAsia="zh-CN"/>
        </w:rPr>
        <w:t>22</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7"/>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81000.00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2023年-2024年三个月【税收所属日期】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 xml:space="preserve">人：工程运维孙先生           电话：15305135499 </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 xml:space="preserve">            </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24</w:t>
      </w:r>
      <w:r>
        <w:rPr>
          <w:rFonts w:hint="eastAsia" w:ascii="宋体" w:hAnsi="宋体" w:cs="宋体"/>
          <w:sz w:val="24"/>
        </w:rPr>
        <w:t>年</w:t>
      </w:r>
      <w:r>
        <w:rPr>
          <w:rFonts w:hint="eastAsia" w:ascii="宋体" w:hAnsi="宋体" w:cs="宋体"/>
          <w:sz w:val="24"/>
          <w:highlight w:val="none"/>
          <w:lang w:val="en-US" w:eastAsia="zh-CN"/>
        </w:rPr>
        <w:t>03</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pStyle w:val="2"/>
        <w:rPr>
          <w:rFonts w:hint="eastAsia" w:ascii="宋体" w:hAnsi="宋体" w:cs="宋体"/>
          <w:b/>
          <w:bCs/>
          <w:sz w:val="36"/>
          <w:szCs w:val="36"/>
          <w:lang w:eastAsia="zh-CN"/>
        </w:rPr>
      </w:pPr>
    </w:p>
    <w:p>
      <w:pPr>
        <w:pStyle w:val="2"/>
        <w:rPr>
          <w:rFonts w:hint="eastAsia" w:ascii="宋体" w:hAnsi="宋体" w:cs="宋体"/>
          <w:b/>
          <w:bCs/>
          <w:sz w:val="36"/>
          <w:szCs w:val="36"/>
          <w:lang w:eastAsia="zh-CN"/>
        </w:rPr>
      </w:pPr>
    </w:p>
    <w:p>
      <w:pPr>
        <w:pStyle w:val="2"/>
        <w:rPr>
          <w:rFonts w:hint="eastAsia" w:ascii="宋体" w:hAnsi="宋体" w:cs="宋体"/>
          <w:b/>
          <w:bCs/>
          <w:sz w:val="36"/>
          <w:szCs w:val="36"/>
          <w:lang w:eastAsia="zh-CN"/>
        </w:rPr>
      </w:pPr>
    </w:p>
    <w:p>
      <w:pPr>
        <w:pStyle w:val="2"/>
        <w:rPr>
          <w:rFonts w:hint="eastAsia" w:ascii="宋体" w:hAnsi="宋体" w:cs="宋体"/>
          <w:b/>
          <w:bCs/>
          <w:sz w:val="36"/>
          <w:szCs w:val="36"/>
          <w:lang w:eastAsia="zh-CN"/>
        </w:rPr>
      </w:pPr>
    </w:p>
    <w:p>
      <w:pPr>
        <w:pStyle w:val="2"/>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pStyle w:val="2"/>
        <w:rPr>
          <w:rFonts w:hint="eastAsia"/>
          <w:lang w:eastAsia="zh-CN"/>
        </w:rPr>
      </w:pPr>
      <w:bookmarkStart w:id="5" w:name="_GoBack"/>
      <w:bookmarkEnd w:id="5"/>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依法缴纳税收的记录（2023年-2024年三个月【税收所属日期】）（加盖公章）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5"/>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2734871"/>
      <w:bookmarkStart w:id="2" w:name="_Toc61877376"/>
      <w:bookmarkStart w:id="3" w:name="_Toc60818732"/>
      <w:bookmarkStart w:id="4" w:name="_Toc61871288"/>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5"/>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依法缴纳税收的记录（2023年-2024年三个月【税收所属日期】）（加盖公章）</w:t>
      </w: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5240" t="6350" r="28575" b="2286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GWQQDaAAAACwEAAA8AAAAAAAAAAQAgAAAAIgAAAGRycy9kb3du&#10;cmV2LnhtbFBLAQIUABQAAAAIAIdO4kDZgJz1qAIAAEoFAAAOAAAAAAAAAAEAIAAAACkBAABkcnMv&#10;ZTJvRG9jLnhtbFBLBQYAAAAABgAGAFkBAABDBgAAAAA=&#10;" adj="14899,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6350" t="6350" r="14605" b="177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KDXYW3AAAAAsBAAAPAAAAAAAAAAEAIAAAACIAAABkcnMvZG93&#10;bnJldi54bWxQSwECFAAUAAAACACHTuJAR8+gNacCAAAbBQAADgAAAAAAAAABACAAAAArAQAAZHJz&#10;L2Uyb0RvYy54bWxQSwUGAAAAAAYABgBZAQAARAYAAAAA&#10;">
                <v:fill on="f" focussize="0,0"/>
                <v:stroke weight="1pt" color="#1F4E79 [1604]" miterlimit="8" joinstyle="miter"/>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5240" t="6350" r="20955" b="1968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EB4wJvXAAAACwEAAA8AAAAAAAAAAQAgAAAAIgAAAGRycy9kb3ducmV2&#10;LnhtbFBLAQIUABQAAAAIAIdO4kBy0338qAIAAEoFAAAOAAAAAAAAAAEAIAAAACYBAABkcnMvZTJv&#10;RG9jLnhtbFBLBQYAAAAABgAGAFkBAABABgAAAAA=&#10;" adj="15157,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6350" t="6350" r="6985" b="76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wFHZNkA&#10;AAALAQAADwAAAAAAAAABACAAAAAiAAAAZHJzL2Rvd25yZXYueG1sUEsBAhQAFAAAAAgAh07iQP1X&#10;f42QAgAABAUAAA4AAAAAAAAAAQAgAAAAKAEAAGRycy9lMm9Eb2MueG1sUEsFBgAAAAAGAAYAWQEA&#10;ACoGAAAAAA==&#10;">
                <v:fill on="f" focussize="0,0"/>
                <v:stroke weight="1pt" color="#222A35 [1615]" miterlimit="8" joinstyle="miter"/>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4"/>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1C9A1"/>
    <w:multiLevelType w:val="singleLevel"/>
    <w:tmpl w:val="FE41C9A1"/>
    <w:lvl w:ilvl="0" w:tentative="0">
      <w:start w:val="1"/>
      <w:numFmt w:val="chineseCounting"/>
      <w:suff w:val="nothing"/>
      <w:lvlText w:val="%1、"/>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43D20E34"/>
    <w:rsid w:val="00B5448D"/>
    <w:rsid w:val="019A3EBD"/>
    <w:rsid w:val="03100052"/>
    <w:rsid w:val="036E2785"/>
    <w:rsid w:val="04F137BF"/>
    <w:rsid w:val="051A0D14"/>
    <w:rsid w:val="06007F0A"/>
    <w:rsid w:val="06A40336"/>
    <w:rsid w:val="08417A49"/>
    <w:rsid w:val="08F9309E"/>
    <w:rsid w:val="093010E2"/>
    <w:rsid w:val="096669ED"/>
    <w:rsid w:val="0C026DE1"/>
    <w:rsid w:val="0C4C1C96"/>
    <w:rsid w:val="0E5434E9"/>
    <w:rsid w:val="10802373"/>
    <w:rsid w:val="11875E02"/>
    <w:rsid w:val="124D39E5"/>
    <w:rsid w:val="140E7208"/>
    <w:rsid w:val="160C03FC"/>
    <w:rsid w:val="166E2C6E"/>
    <w:rsid w:val="171E08B2"/>
    <w:rsid w:val="184A3267"/>
    <w:rsid w:val="186B1B5B"/>
    <w:rsid w:val="18BD7E3C"/>
    <w:rsid w:val="18C43D5F"/>
    <w:rsid w:val="18DC4807"/>
    <w:rsid w:val="1934019F"/>
    <w:rsid w:val="1978655C"/>
    <w:rsid w:val="1ADC7148"/>
    <w:rsid w:val="1C0B1542"/>
    <w:rsid w:val="20783067"/>
    <w:rsid w:val="20AA6F98"/>
    <w:rsid w:val="223C7F5E"/>
    <w:rsid w:val="245C1D7E"/>
    <w:rsid w:val="28092B17"/>
    <w:rsid w:val="288D3819"/>
    <w:rsid w:val="29954C89"/>
    <w:rsid w:val="29F577FD"/>
    <w:rsid w:val="2D0C2801"/>
    <w:rsid w:val="2E7035CF"/>
    <w:rsid w:val="2F6A6021"/>
    <w:rsid w:val="2FA86D99"/>
    <w:rsid w:val="3207424B"/>
    <w:rsid w:val="32A520FC"/>
    <w:rsid w:val="34993154"/>
    <w:rsid w:val="3586192A"/>
    <w:rsid w:val="37CF6D44"/>
    <w:rsid w:val="3D7326D3"/>
    <w:rsid w:val="3E2600DE"/>
    <w:rsid w:val="3E7013C9"/>
    <w:rsid w:val="403C77B5"/>
    <w:rsid w:val="410B7187"/>
    <w:rsid w:val="415E50F6"/>
    <w:rsid w:val="42BD2703"/>
    <w:rsid w:val="43BC118A"/>
    <w:rsid w:val="43D20E34"/>
    <w:rsid w:val="443C1296"/>
    <w:rsid w:val="46484EAD"/>
    <w:rsid w:val="478A6A61"/>
    <w:rsid w:val="484511D1"/>
    <w:rsid w:val="492B6619"/>
    <w:rsid w:val="4B776C64"/>
    <w:rsid w:val="4CAC7A71"/>
    <w:rsid w:val="4EB27EB6"/>
    <w:rsid w:val="4EB9349A"/>
    <w:rsid w:val="4F936CC6"/>
    <w:rsid w:val="52337E49"/>
    <w:rsid w:val="5314478E"/>
    <w:rsid w:val="53C733E2"/>
    <w:rsid w:val="542A7FA0"/>
    <w:rsid w:val="54A243EF"/>
    <w:rsid w:val="55202DAA"/>
    <w:rsid w:val="575B6F2E"/>
    <w:rsid w:val="575F3ED4"/>
    <w:rsid w:val="5AE14C58"/>
    <w:rsid w:val="5B503CBD"/>
    <w:rsid w:val="5CA1023B"/>
    <w:rsid w:val="5CEE378D"/>
    <w:rsid w:val="5E84255E"/>
    <w:rsid w:val="5F6D308F"/>
    <w:rsid w:val="60917251"/>
    <w:rsid w:val="62173952"/>
    <w:rsid w:val="63255474"/>
    <w:rsid w:val="651144BD"/>
    <w:rsid w:val="65FC516D"/>
    <w:rsid w:val="664D7777"/>
    <w:rsid w:val="6814588F"/>
    <w:rsid w:val="681D7161"/>
    <w:rsid w:val="6864524C"/>
    <w:rsid w:val="691D799B"/>
    <w:rsid w:val="69D21ABF"/>
    <w:rsid w:val="6A1567FD"/>
    <w:rsid w:val="6D6655C2"/>
    <w:rsid w:val="6F255644"/>
    <w:rsid w:val="70B556D8"/>
    <w:rsid w:val="7233543C"/>
    <w:rsid w:val="73DA62E9"/>
    <w:rsid w:val="74BB4445"/>
    <w:rsid w:val="7657019E"/>
    <w:rsid w:val="77E67A2B"/>
    <w:rsid w:val="79D53E42"/>
    <w:rsid w:val="7A4E38E2"/>
    <w:rsid w:val="7ADB04E9"/>
    <w:rsid w:val="7B4E6013"/>
    <w:rsid w:val="7B8B7236"/>
    <w:rsid w:val="7BDC08DB"/>
    <w:rsid w:val="7CBE4AD3"/>
    <w:rsid w:val="7D87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765"/>
      </w:tabs>
      <w:ind w:firstLine="420" w:firstLineChars="200"/>
    </w:pPr>
  </w:style>
  <w:style w:type="paragraph" w:styleId="3">
    <w:name w:val="Body Text Indent"/>
    <w:basedOn w:val="1"/>
    <w:next w:val="4"/>
    <w:autoRedefine/>
    <w:unhideWhenUsed/>
    <w:qFormat/>
    <w:uiPriority w:val="0"/>
    <w:pPr>
      <w:spacing w:after="120"/>
      <w:ind w:left="420" w:leftChars="200"/>
    </w:pPr>
    <w:rPr>
      <w:kern w:val="0"/>
      <w:sz w:val="20"/>
      <w:szCs w:val="24"/>
    </w:rPr>
  </w:style>
  <w:style w:type="paragraph" w:styleId="4">
    <w:name w:val="envelope return"/>
    <w:basedOn w:val="1"/>
    <w:unhideWhenUsed/>
    <w:qFormat/>
    <w:uiPriority w:val="0"/>
    <w:pPr>
      <w:snapToGrid w:val="0"/>
      <w:spacing w:beforeLines="0" w:afterLines="0"/>
    </w:pPr>
    <w:rPr>
      <w:rFonts w:hint="eastAsia" w:ascii="Arial" w:hAnsi="Arial" w:cs="Arial"/>
      <w:sz w:val="21"/>
      <w:szCs w:val="24"/>
    </w:rPr>
  </w:style>
  <w:style w:type="character" w:styleId="7">
    <w:name w:val="Hyperlink"/>
    <w:basedOn w:val="6"/>
    <w:autoRedefine/>
    <w:qFormat/>
    <w:uiPriority w:val="99"/>
    <w:rPr>
      <w:rFonts w:cs="Times New Roman"/>
      <w:color w:val="666666"/>
      <w:u w:val="none"/>
    </w:rPr>
  </w:style>
  <w:style w:type="character" w:customStyle="1" w:styleId="8">
    <w:name w:val="font11"/>
    <w:basedOn w:val="6"/>
    <w:autoRedefine/>
    <w:qFormat/>
    <w:uiPriority w:val="0"/>
    <w:rPr>
      <w:rFonts w:hint="eastAsia" w:ascii="宋体" w:hAnsi="宋体" w:eastAsia="宋体" w:cs="宋体"/>
      <w:color w:val="000000"/>
      <w:sz w:val="24"/>
      <w:szCs w:val="24"/>
      <w:u w:val="non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21"/>
    <w:basedOn w:val="6"/>
    <w:autoRedefine/>
    <w:qFormat/>
    <w:uiPriority w:val="0"/>
    <w:rPr>
      <w:rFonts w:hint="default" w:ascii="Tahoma" w:hAnsi="Tahoma" w:eastAsia="Tahoma" w:cs="Tahoma"/>
      <w:color w:val="000000"/>
      <w:sz w:val="36"/>
      <w:szCs w:val="36"/>
      <w:u w:val="none"/>
    </w:rPr>
  </w:style>
  <w:style w:type="character" w:customStyle="1" w:styleId="11">
    <w:name w:val="font61"/>
    <w:basedOn w:val="6"/>
    <w:autoRedefine/>
    <w:qFormat/>
    <w:uiPriority w:val="0"/>
    <w:rPr>
      <w:rFonts w:hint="eastAsia" w:ascii="宋体" w:hAnsi="宋体" w:eastAsia="宋体" w:cs="宋体"/>
      <w:color w:val="000000"/>
      <w:sz w:val="36"/>
      <w:szCs w:val="36"/>
      <w:u w:val="none"/>
    </w:rPr>
  </w:style>
  <w:style w:type="character" w:customStyle="1" w:styleId="12">
    <w:name w:val="font31"/>
    <w:basedOn w:val="6"/>
    <w:autoRedefine/>
    <w:qFormat/>
    <w:uiPriority w:val="0"/>
    <w:rPr>
      <w:rFonts w:hint="eastAsia" w:ascii="宋体" w:hAnsi="宋体" w:eastAsia="宋体" w:cs="宋体"/>
      <w:color w:val="000000"/>
      <w:sz w:val="32"/>
      <w:szCs w:val="32"/>
      <w:u w:val="none"/>
    </w:rPr>
  </w:style>
  <w:style w:type="character" w:customStyle="1" w:styleId="13">
    <w:name w:val="font71"/>
    <w:basedOn w:val="6"/>
    <w:autoRedefine/>
    <w:qFormat/>
    <w:uiPriority w:val="0"/>
    <w:rPr>
      <w:rFonts w:hint="default" w:ascii="Tahoma" w:hAnsi="Tahoma" w:eastAsia="Tahoma" w:cs="Tahoma"/>
      <w:color w:val="000000"/>
      <w:sz w:val="32"/>
      <w:szCs w:val="32"/>
      <w:u w:val="none"/>
    </w:rPr>
  </w:style>
  <w:style w:type="character" w:customStyle="1" w:styleId="14">
    <w:name w:val="font01"/>
    <w:basedOn w:val="6"/>
    <w:autoRedefine/>
    <w:qFormat/>
    <w:uiPriority w:val="0"/>
    <w:rPr>
      <w:rFonts w:hint="eastAsia" w:ascii="宋体" w:hAnsi="宋体" w:eastAsia="宋体" w:cs="宋体"/>
      <w:color w:val="000000"/>
      <w:sz w:val="22"/>
      <w:szCs w:val="22"/>
      <w:u w:val="none"/>
    </w:rPr>
  </w:style>
  <w:style w:type="character" w:customStyle="1" w:styleId="15">
    <w:name w:val="font41"/>
    <w:basedOn w:val="6"/>
    <w:autoRedefine/>
    <w:qFormat/>
    <w:uiPriority w:val="0"/>
    <w:rPr>
      <w:rFonts w:ascii="Tahoma" w:hAnsi="Tahoma" w:eastAsia="Tahoma" w:cs="Tahoma"/>
      <w:color w:val="000000"/>
      <w:sz w:val="28"/>
      <w:szCs w:val="28"/>
      <w:u w:val="none"/>
    </w:rPr>
  </w:style>
  <w:style w:type="paragraph" w:customStyle="1" w:styleId="16">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3541</Words>
  <Characters>3966</Characters>
  <Lines>0</Lines>
  <Paragraphs>0</Paragraphs>
  <TotalTime>2</TotalTime>
  <ScaleCrop>false</ScaleCrop>
  <LinksUpToDate>false</LinksUpToDate>
  <CharactersWithSpaces>4537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2023-05-17T08:35:00Z</dcterms:created>
  <dc:creator>梦醒时兮</dc:creator>
  <cp:lastModifiedBy>木木</cp:lastModifiedBy>
  <cp:lastPrinted>2024-01-04T09:14:00Z</cp:lastPrinted>
  <dcterms:modified xsi:type="dcterms:W3CDTF">2024-03-20T09:08:44Z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7E5BCE51CB9149278FC25B3EF008C7EE_13</vt:lpwstr>
  </property>
</Properties>
</file>